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1111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5762625</wp:posOffset>
            </wp:positionH>
            <wp:positionV relativeFrom="page">
              <wp:posOffset>295275</wp:posOffset>
            </wp:positionV>
            <wp:extent cx="1557338" cy="135767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357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111111"/>
          <w:sz w:val="26"/>
          <w:szCs w:val="26"/>
          <w:rtl w:val="0"/>
        </w:rPr>
        <w:t xml:space="preserve">Week 5: Common Phrases for Directions &amp; Future Plans</w:t>
      </w:r>
    </w:p>
    <w:p w:rsidR="00000000" w:rsidDel="00000000" w:rsidP="00000000" w:rsidRDefault="00000000" w:rsidRPr="00000000" w14:paraId="00000002">
      <w:pPr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i w:val="1"/>
          <w:color w:val="111111"/>
          <w:sz w:val="26"/>
          <w:szCs w:val="26"/>
          <w:u w:val="single"/>
          <w:rtl w:val="0"/>
        </w:rPr>
        <w:t xml:space="preserve">Directions</w:t>
      </w:r>
    </w:p>
    <w:p w:rsidR="00000000" w:rsidDel="00000000" w:rsidP="00000000" w:rsidRDefault="00000000" w:rsidRPr="00000000" w14:paraId="00000005">
      <w:pPr>
        <w:rPr>
          <w:i w:val="1"/>
          <w:color w:val="111111"/>
          <w:sz w:val="26"/>
          <w:szCs w:val="26"/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b w:val="1"/>
          <w:color w:val="111111"/>
        </w:rPr>
      </w:pPr>
      <w:bookmarkStart w:colFirst="0" w:colLast="0" w:name="_1tw8ah7al0jt" w:id="0"/>
      <w:bookmarkEnd w:id="0"/>
      <w:r w:rsidDel="00000000" w:rsidR="00000000" w:rsidRPr="00000000">
        <w:rPr>
          <w:b w:val="1"/>
          <w:color w:val="111111"/>
          <w:rtl w:val="0"/>
        </w:rPr>
        <w:t xml:space="preserve">Asking for Directions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How can I get to …?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Where is the …?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How far is the … from the …?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Is there a … around here?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Could you tell me how to get to …?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How do I find …?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Pardon me, I’m lost. how do I get to …?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Which is the best way to …?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Could you direct me to …?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Which way do I go to get to …?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What’s the best way to …?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Excuse me, do you know where the … is?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Is this the right way for …?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ind w:left="0" w:firstLine="0"/>
        <w:rPr>
          <w:b w:val="1"/>
          <w:color w:val="111111"/>
        </w:rPr>
      </w:pPr>
      <w:bookmarkStart w:colFirst="0" w:colLast="0" w:name="_k7hwb39hzwj2" w:id="1"/>
      <w:bookmarkEnd w:id="1"/>
      <w:r w:rsidDel="00000000" w:rsidR="00000000" w:rsidRPr="00000000">
        <w:rPr>
          <w:b w:val="1"/>
          <w:color w:val="111111"/>
          <w:rtl w:val="0"/>
        </w:rPr>
        <w:t xml:space="preserve">Giving Directions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Go straight ahead.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Turn back./Go back.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Turn left/right.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Go along …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Cross …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Take the first/second road on the left/right.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It’s on the left/right.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Go past.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The easiest way is to …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The best way is to …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It’s on the corner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It’s in the middle of the block.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color w:val="111111"/>
          <w:sz w:val="24"/>
          <w:szCs w:val="24"/>
        </w:rPr>
      </w:pPr>
      <w:bookmarkStart w:colFirst="0" w:colLast="0" w:name="_2rwo8492fqtx" w:id="2"/>
      <w:bookmarkEnd w:id="2"/>
      <w:r w:rsidDel="00000000" w:rsidR="00000000" w:rsidRPr="00000000">
        <w:rPr>
          <w:b w:val="1"/>
          <w:color w:val="111111"/>
          <w:rtl w:val="0"/>
        </w:rPr>
        <w:t xml:space="preserve">Describing a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First</w:t>
      </w:r>
    </w:p>
    <w:p w:rsidR="00000000" w:rsidDel="00000000" w:rsidP="00000000" w:rsidRDefault="00000000" w:rsidRPr="00000000" w14:paraId="00000023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Then</w:t>
      </w:r>
    </w:p>
    <w:p w:rsidR="00000000" w:rsidDel="00000000" w:rsidP="00000000" w:rsidRDefault="00000000" w:rsidRPr="00000000" w14:paraId="00000024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And then</w:t>
      </w:r>
    </w:p>
    <w:p w:rsidR="00000000" w:rsidDel="00000000" w:rsidP="00000000" w:rsidRDefault="00000000" w:rsidRPr="00000000" w14:paraId="00000025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After that</w:t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Once you have done that then…</w:t>
      </w:r>
    </w:p>
    <w:p w:rsidR="00000000" w:rsidDel="00000000" w:rsidP="00000000" w:rsidRDefault="00000000" w:rsidRPr="00000000" w14:paraId="00000027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After</w:t>
      </w:r>
    </w:p>
    <w:p w:rsidR="00000000" w:rsidDel="00000000" w:rsidP="00000000" w:rsidRDefault="00000000" w:rsidRPr="00000000" w14:paraId="00000028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Before</w:t>
      </w:r>
    </w:p>
    <w:p w:rsidR="00000000" w:rsidDel="00000000" w:rsidP="00000000" w:rsidRDefault="00000000" w:rsidRPr="00000000" w14:paraId="00000029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First, Second Third…</w:t>
      </w:r>
    </w:p>
    <w:p w:rsidR="00000000" w:rsidDel="00000000" w:rsidP="00000000" w:rsidRDefault="00000000" w:rsidRPr="00000000" w14:paraId="0000002A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Next</w:t>
      </w:r>
    </w:p>
    <w:p w:rsidR="00000000" w:rsidDel="00000000" w:rsidP="00000000" w:rsidRDefault="00000000" w:rsidRPr="00000000" w14:paraId="0000002B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Later</w:t>
      </w:r>
    </w:p>
    <w:p w:rsidR="00000000" w:rsidDel="00000000" w:rsidP="00000000" w:rsidRDefault="00000000" w:rsidRPr="00000000" w14:paraId="0000002C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Finally</w:t>
      </w:r>
    </w:p>
    <w:p w:rsidR="00000000" w:rsidDel="00000000" w:rsidP="00000000" w:rsidRDefault="00000000" w:rsidRPr="00000000" w14:paraId="0000002D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Last</w:t>
      </w:r>
    </w:p>
    <w:p w:rsidR="00000000" w:rsidDel="00000000" w:rsidP="00000000" w:rsidRDefault="00000000" w:rsidRPr="00000000" w14:paraId="0000002E">
      <w:pPr>
        <w:numPr>
          <w:ilvl w:val="0"/>
          <w:numId w:val="22"/>
        </w:numPr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In the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From </w:t>
      </w:r>
      <w:hyperlink r:id="rId7">
        <w:r w:rsidDel="00000000" w:rsidR="00000000" w:rsidRPr="00000000">
          <w:rPr>
            <w:color w:val="111111"/>
            <w:u w:val="single"/>
            <w:rtl w:val="0"/>
          </w:rPr>
          <w:t xml:space="preserve">ManWrites</w:t>
        </w:r>
      </w:hyperlink>
      <w:r w:rsidDel="00000000" w:rsidR="00000000" w:rsidRPr="00000000">
        <w:rPr>
          <w:color w:val="111111"/>
          <w:rtl w:val="0"/>
        </w:rPr>
        <w:t xml:space="preserve"> and </w:t>
      </w:r>
      <w:hyperlink r:id="rId8">
        <w:r w:rsidDel="00000000" w:rsidR="00000000" w:rsidRPr="00000000">
          <w:rPr>
            <w:color w:val="111111"/>
            <w:u w:val="single"/>
            <w:rtl w:val="0"/>
          </w:rPr>
          <w:t xml:space="preserve">EslBuzz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i w:val="1"/>
          <w:color w:val="111111"/>
          <w:sz w:val="26"/>
          <w:szCs w:val="26"/>
          <w:u w:val="single"/>
          <w:rtl w:val="0"/>
        </w:rPr>
        <w:t xml:space="preserve">Future Plans</w:t>
      </w:r>
    </w:p>
    <w:p w:rsidR="00000000" w:rsidDel="00000000" w:rsidP="00000000" w:rsidRDefault="00000000" w:rsidRPr="00000000" w14:paraId="00000038">
      <w:pPr>
        <w:ind w:left="720" w:firstLine="0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It’ll happen any day now.</w:t>
      </w:r>
    </w:p>
    <w:p w:rsidR="00000000" w:rsidDel="00000000" w:rsidP="00000000" w:rsidRDefault="00000000" w:rsidRPr="00000000" w14:paraId="0000003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It’s right around the corner.</w:t>
      </w:r>
    </w:p>
    <w:p w:rsidR="00000000" w:rsidDel="00000000" w:rsidP="00000000" w:rsidRDefault="00000000" w:rsidRPr="00000000" w14:paraId="0000003B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…in the near future.</w:t>
      </w:r>
    </w:p>
    <w:p w:rsidR="00000000" w:rsidDel="00000000" w:rsidP="00000000" w:rsidRDefault="00000000" w:rsidRPr="00000000" w14:paraId="0000003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 will/won’t happen in our lifetime.</w:t>
        <w:br w:type="textWrapping"/>
        <w:t xml:space="preserve">(= in the next 40-50 years)</w:t>
      </w:r>
    </w:p>
    <w:p w:rsidR="00000000" w:rsidDel="00000000" w:rsidP="00000000" w:rsidRDefault="00000000" w:rsidRPr="00000000" w14:paraId="0000003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It’s a sign/taste of things to come.</w:t>
        <w:br w:type="textWrapping"/>
        <w:t xml:space="preserve">(= it indicates how things will be in the future)</w:t>
      </w:r>
    </w:p>
    <w:p w:rsidR="00000000" w:rsidDel="00000000" w:rsidP="00000000" w:rsidRDefault="00000000" w:rsidRPr="00000000" w14:paraId="0000003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I’m counting down the days until…</w:t>
        <w:br w:type="textWrapping"/>
        <w:t xml:space="preserve">(= I’m excited about the future event, I can’t wait for it to happen)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Sooner or later… / It’s bound to happen eventually.</w:t>
        <w:br w:type="textWrapping"/>
        <w:t xml:space="preserve">(= it will definitely happen sometime in the future)</w:t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I’ll get around to it.</w:t>
        <w:br w:type="textWrapping"/>
        <w:t xml:space="preserve">(= I’ll do it sometime in the future, but I don’t know exactly when)</w:t>
      </w:r>
    </w:p>
    <w:p w:rsidR="00000000" w:rsidDel="00000000" w:rsidP="00000000" w:rsidRDefault="00000000" w:rsidRPr="00000000" w14:paraId="0000004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I’ll do it right away. / I’ll get right on it.</w:t>
        <w:br w:type="textWrapping"/>
        <w:t xml:space="preserve">(= I’ll do it immediately)</w:t>
      </w:r>
    </w:p>
    <w:p w:rsidR="00000000" w:rsidDel="00000000" w:rsidP="00000000" w:rsidRDefault="00000000" w:rsidRPr="00000000" w14:paraId="0000004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Time will tell.</w:t>
        <w:br w:type="textWrapping"/>
        <w:t xml:space="preserve">(in the future, we will know if something is true/false or good/bad)</w:t>
      </w:r>
    </w:p>
    <w:p w:rsidR="00000000" w:rsidDel="00000000" w:rsidP="00000000" w:rsidRDefault="00000000" w:rsidRPr="00000000" w14:paraId="00000043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h9k4u7oscj7l" w:id="3"/>
      <w:bookmarkEnd w:id="3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Any minute now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If something is going to happen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any minute now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it is due to happen imminently, although the exact time is unknown. We can also say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any second/hour/day now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depending on the timeframe.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woulbc9janto" w:id="4"/>
      <w:bookmarkEnd w:id="4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In the near future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In the near future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means some time soon. It is not as imminent as any minute now but will happen quite soon. We might also say before too long.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“I hope to see our profit margin increase in the near future.”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q2c8612mpwiy" w:id="5"/>
      <w:bookmarkEnd w:id="5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No time to lose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If you have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no time to lose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you are very short on time and must take action immediately.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“We have no time to lose if we want to arrive at the theatre before the show starts.”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nhzj2l4y3ezf" w:id="6"/>
      <w:bookmarkEnd w:id="6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Have time on your side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When you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have time on your side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or when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time is on your side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you have more than enough time to do what is required.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“The client has asked for a detailed sales analysis. Fortunately, time is on our side as they don’t need it until next month.”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8ien7e7l9tt5" w:id="7"/>
      <w:bookmarkEnd w:id="7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Just around the corner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Something that is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just around the corner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just about to happen.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“Follow these simple rules and success will be just around the corner.”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vsquubrrhzom" w:id="8"/>
      <w:bookmarkEnd w:id="8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Days are numbered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If your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days are numbered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it means you don’t have long left to live.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“When the doctor said my grandfather’s days were numbered, I went to visit him immediately.”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r8l9dy3sml00" w:id="9"/>
      <w:bookmarkEnd w:id="9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Only time will tell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Only time will tell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said when the only way to discover the answer or truth about something is to wait for time to pass. You will find out some time in the future.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“Only time will tell whether we made the right decision.”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ukvxoukazezx" w:id="10"/>
      <w:bookmarkEnd w:id="10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Come what may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We use the expression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come what may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to show commitment to a person or course of action, no matter what may arise in the future.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“Come what may, I will see this plan through to the end.”</w:t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64a33jv6uuga" w:id="11"/>
      <w:bookmarkEnd w:id="11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To the end of time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To/until the end of time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another way of saying forever, often used poetically.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“He told her he would love her to the end of time.”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odc20ejlqtkn" w:id="12"/>
      <w:bookmarkEnd w:id="12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For the time being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For the time being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means for the moment or at this time.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“We’d like to live by the sea one day, but we’re going to stay in the city for the time being.”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99rs4t1e2bzq" w:id="13"/>
      <w:bookmarkEnd w:id="13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Save for a rainy day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The idiom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save for a rainy day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means to save money for some unknown or unexpected event in the future.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“I make an effort to save for a rainy day by putting aside a little each month.”</w:t>
      </w:r>
    </w:p>
    <w:p w:rsidR="00000000" w:rsidDel="00000000" w:rsidP="00000000" w:rsidRDefault="00000000" w:rsidRPr="00000000" w14:paraId="0000005B">
      <w:pPr>
        <w:pStyle w:val="Heading3"/>
        <w:keepNext w:val="0"/>
        <w:keepLines w:val="0"/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ew0ujdpcjiim" w:id="14"/>
      <w:bookmarkEnd w:id="14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A sign of things to come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If you say that something is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a sign of things to come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it means that it is an indication of what the future will be like, or a sample of something that will happen in the future.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“All these floods we’ve been having are just a sign of things to come.”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35h6yu4pjalj" w:id="15"/>
      <w:bookmarkEnd w:id="15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Future looks bright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We say that someone’s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future looks bright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if we think they have a promising future ahead of them.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“Her future looks bright after she got such good grades.”</w:t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awlzqsjb3g1v" w:id="16"/>
      <w:bookmarkEnd w:id="16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Chance would be a fine thing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Chance would be a fine thing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said when someone would like a particular thing to happen, but it is very unlikely.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“Me? Meet the man of my dreams on holiday? Chance would be a fine thing!”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ffy5wqczhnzc" w:id="17"/>
      <w:bookmarkEnd w:id="17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Get ahead of yourself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If you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get ahead of yourself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you act or plan for something prematurely, without planning properly or following the correct steps.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Lisa: “I’d better go shopping for some new clothes for this job.” Annie: “I think you’re getting a bit ahead of yourself; you haven’t even had an interview yet!”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95mri5w22e0" w:id="18"/>
      <w:bookmarkEnd w:id="18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Like there’s no tomorrow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When you do something enthusiastically or energetically as if it’s your last chance to do it, we say you’re doing it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like there’s no tomorrow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“Sally has been baking cakes like there’s no tomorrow. I wonder what the occasion is?”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hszw86it2n04" w:id="19"/>
      <w:bookmarkEnd w:id="19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Take a rain check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When you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take a rain check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, you ask or agree to do something at a later (usually unspecified) time.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“Thanks for the invitation to lunch, but I’ll have to take a rain check.”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720" w:hanging="360"/>
        <w:rPr>
          <w:i w:val="1"/>
          <w:color w:val="111111"/>
          <w:sz w:val="24"/>
          <w:szCs w:val="24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Come rain or shine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another rain-related idiom to talk about future plans.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720" w:hanging="360"/>
        <w:rPr>
          <w:b w:val="1"/>
          <w:i w:val="1"/>
          <w:color w:val="111111"/>
          <w:sz w:val="24"/>
          <w:szCs w:val="24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Burn your bridges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To </w:t>
      </w: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burn your bridges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means to act in a way that irreversibly damages a relationship with a person or organisation. </w:t>
      </w:r>
      <w:r w:rsidDel="00000000" w:rsidR="00000000" w:rsidRPr="00000000">
        <w:rPr>
          <w:i w:val="1"/>
          <w:color w:val="111111"/>
          <w:sz w:val="24"/>
          <w:szCs w:val="24"/>
          <w:highlight w:val="white"/>
          <w:rtl w:val="0"/>
        </w:rPr>
        <w:t xml:space="preserve">“You’ll be burning your bridges if you send that email to the CEO; the company will never consider hiring you again or giving you a good reference.”</w:t>
      </w:r>
    </w:p>
    <w:p w:rsidR="00000000" w:rsidDel="00000000" w:rsidP="00000000" w:rsidRDefault="00000000" w:rsidRPr="00000000" w14:paraId="0000006C">
      <w:pPr>
        <w:pStyle w:val="Heading3"/>
        <w:keepNext w:val="0"/>
        <w:keepLines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400" w:line="288" w:lineRule="auto"/>
        <w:ind w:left="720" w:hanging="360"/>
        <w:rPr>
          <w:b w:val="1"/>
          <w:i w:val="1"/>
          <w:color w:val="111111"/>
          <w:sz w:val="24"/>
          <w:szCs w:val="24"/>
        </w:rPr>
      </w:pPr>
      <w:bookmarkStart w:colFirst="0" w:colLast="0" w:name="_h3n42s9nihql" w:id="20"/>
      <w:bookmarkEnd w:id="20"/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Tomorrow’s another day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11111"/>
          <w:sz w:val="24"/>
          <w:szCs w:val="24"/>
          <w:rtl w:val="0"/>
        </w:rPr>
        <w:t xml:space="preserve">Tomorrow’s another day</w:t>
      </w:r>
      <w:r w:rsidDel="00000000" w:rsidR="00000000" w:rsidRPr="00000000">
        <w:rPr>
          <w:i w:val="1"/>
          <w:color w:val="111111"/>
          <w:sz w:val="24"/>
          <w:szCs w:val="24"/>
          <w:rtl w:val="0"/>
        </w:rPr>
        <w:t xml:space="preserve"> is something said to encourage someone by reminding them that there will be other opportunities in the future. 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“I know the meeting didn’t go as you’d hoped but don’t worry; tomorrow’s another day.”</w:t>
      </w:r>
    </w:p>
    <w:p w:rsidR="00000000" w:rsidDel="00000000" w:rsidP="00000000" w:rsidRDefault="00000000" w:rsidRPr="00000000" w14:paraId="0000006E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i w:val="1"/>
          <w:color w:val="11111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color w:val="11111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From </w:t>
      </w:r>
      <w:hyperlink r:id="rId9">
        <w:r w:rsidDel="00000000" w:rsidR="00000000" w:rsidRPr="00000000">
          <w:rPr>
            <w:color w:val="111111"/>
            <w:u w:val="single"/>
            <w:rtl w:val="0"/>
          </w:rPr>
          <w:t xml:space="preserve">EspressoEnglish</w:t>
        </w:r>
      </w:hyperlink>
      <w:r w:rsidDel="00000000" w:rsidR="00000000" w:rsidRPr="00000000">
        <w:rPr>
          <w:color w:val="111111"/>
          <w:rtl w:val="0"/>
        </w:rPr>
        <w:t xml:space="preserve"> and </w:t>
      </w:r>
      <w:hyperlink r:id="rId10">
        <w:r w:rsidDel="00000000" w:rsidR="00000000" w:rsidRPr="00000000">
          <w:rPr>
            <w:color w:val="111111"/>
            <w:u w:val="single"/>
            <w:rtl w:val="0"/>
          </w:rPr>
          <w:t xml:space="preserve">Improving Your English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improving-your-english.com/vocabulary/idioms/future-idioms/" TargetMode="External"/><Relationship Id="rId9" Type="http://schemas.openxmlformats.org/officeDocument/2006/relationships/hyperlink" Target="https://www.espressoenglish.net/10-english-phrases-for-talking-about-the-future-2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manwrites.com/how-to-describe-a-process-in-english/" TargetMode="External"/><Relationship Id="rId8" Type="http://schemas.openxmlformats.org/officeDocument/2006/relationships/hyperlink" Target="https://www.eslbuzz.com/how-to-ask-for-give-directions-in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